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CB" w:rsidRDefault="00060BCB" w:rsidP="00060BCB">
      <w:r>
        <w:t xml:space="preserve">Утверждаю </w:t>
      </w:r>
    </w:p>
    <w:p w:rsidR="00060BCB" w:rsidRDefault="00060BCB" w:rsidP="00060BCB">
      <w:r>
        <w:t>Директор МСОШ № 2</w:t>
      </w:r>
    </w:p>
    <w:p w:rsidR="00060BCB" w:rsidRDefault="00060BCB" w:rsidP="00060BCB">
      <w:r>
        <w:t>________________ Шагдарова Л.Б.</w:t>
      </w:r>
    </w:p>
    <w:p w:rsidR="00060BCB" w:rsidRDefault="00060BCB" w:rsidP="00060BCB"/>
    <w:p w:rsidR="00060BCB" w:rsidRDefault="00060BCB" w:rsidP="00F90D9F">
      <w:pPr>
        <w:jc w:val="center"/>
      </w:pPr>
      <w:r>
        <w:t>Положение</w:t>
      </w:r>
      <w:r w:rsidR="00F90D9F" w:rsidRPr="00F90D9F">
        <w:t xml:space="preserve"> </w:t>
      </w:r>
      <w:r w:rsidR="00F90D9F">
        <w:t>о порядке оформления приостановления и прекращения отношений между образовательным учреждением и их родителями</w:t>
      </w:r>
    </w:p>
    <w:p w:rsidR="00060BCB" w:rsidRDefault="00060BCB" w:rsidP="00060BCB">
      <w:pPr>
        <w:pStyle w:val="a3"/>
        <w:numPr>
          <w:ilvl w:val="0"/>
          <w:numId w:val="1"/>
        </w:numPr>
      </w:pPr>
      <w:r>
        <w:t>Общие положения.</w:t>
      </w:r>
    </w:p>
    <w:p w:rsidR="00060BCB" w:rsidRDefault="00060BCB" w:rsidP="00060BCB">
      <w:pPr>
        <w:ind w:left="360"/>
      </w:pPr>
      <w:r>
        <w:t xml:space="preserve">1.1.Настоящее Положение определяет порядок 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( МОУ «МСОШ № 2») и обучающимися и ( или) родителями (законными представителями) несовершеннолетних обучающихся муниципального образовательного учреждения </w:t>
      </w:r>
      <w:proofErr w:type="spellStart"/>
      <w:r>
        <w:t>Могойтуйская</w:t>
      </w:r>
      <w:proofErr w:type="spellEnd"/>
      <w:r>
        <w:t xml:space="preserve"> средняя школа № 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060BCB" w:rsidRDefault="00060BCB" w:rsidP="00060BCB">
      <w:pPr>
        <w:spacing w:line="276" w:lineRule="auto"/>
        <w:ind w:left="360"/>
      </w:pPr>
      <w:r>
        <w:t xml:space="preserve">1.3. Настоящее положение разработано в соответствии с Федеральным законом от 26  декабря  22012 г.№ 273- ФЗ «Об образовании в Российской Федерации», ст.61 и ст. 62. </w:t>
      </w:r>
    </w:p>
    <w:p w:rsidR="00060BCB" w:rsidRDefault="00060BCB" w:rsidP="00060BCB">
      <w:pPr>
        <w:spacing w:line="276" w:lineRule="auto"/>
        <w:ind w:left="360"/>
      </w:pPr>
      <w:r>
        <w:t>2. Порядок прекращения образовательных отношений.</w:t>
      </w:r>
    </w:p>
    <w:p w:rsidR="00060BCB" w:rsidRDefault="00060BCB" w:rsidP="00060BCB">
      <w:pPr>
        <w:spacing w:line="276" w:lineRule="auto"/>
        <w:ind w:left="360"/>
      </w:pPr>
      <w:r>
        <w:t>2.1. Образовательные отношения прекращаются в связи с отчислением обучающегося из школы:</w:t>
      </w:r>
    </w:p>
    <w:p w:rsidR="00060BCB" w:rsidRDefault="00060BCB" w:rsidP="00060BCB">
      <w:pPr>
        <w:spacing w:line="276" w:lineRule="auto"/>
        <w:ind w:left="360"/>
      </w:pPr>
      <w:r>
        <w:t>- в связи с получением образования (завершения обучения)</w:t>
      </w:r>
    </w:p>
    <w:p w:rsidR="00060BCB" w:rsidRDefault="00060BCB" w:rsidP="00060BCB">
      <w:pPr>
        <w:spacing w:line="276" w:lineRule="auto"/>
        <w:ind w:left="360"/>
      </w:pPr>
      <w:r>
        <w:t>- досрочно по  основаниям,   установленным п. 2.2 настоящего Положения</w:t>
      </w:r>
    </w:p>
    <w:p w:rsidR="00060BCB" w:rsidRDefault="00060BCB" w:rsidP="00060BCB">
      <w:pPr>
        <w:spacing w:line="276" w:lineRule="auto"/>
        <w:ind w:left="360"/>
      </w:pPr>
      <w:r>
        <w:t>2.2. Образовательные отношения могут прекращены досрочно в следующих случаях:</w:t>
      </w:r>
    </w:p>
    <w:p w:rsidR="00060BCB" w:rsidRDefault="00060BCB" w:rsidP="00060BCB">
      <w:pPr>
        <w:spacing w:line="276" w:lineRule="auto"/>
        <w:ind w:left="360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060BCB" w:rsidRDefault="00060BCB" w:rsidP="00060BCB">
      <w:pPr>
        <w:spacing w:line="276" w:lineRule="auto"/>
        <w:ind w:left="360"/>
      </w:pPr>
      <w:r>
        <w:t>2) по инициативе школы в случае применения к обучающемуся, достигшему пятнадцати лет, отчисление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школу.</w:t>
      </w:r>
    </w:p>
    <w:p w:rsidR="00060BCB" w:rsidRDefault="00060BCB" w:rsidP="00060BCB">
      <w:pPr>
        <w:spacing w:line="276" w:lineRule="auto"/>
        <w:ind w:left="360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060BCB" w:rsidRDefault="00060BCB" w:rsidP="00060BCB">
      <w:pPr>
        <w:spacing w:line="276" w:lineRule="auto"/>
        <w:ind w:left="360"/>
      </w:pPr>
      <w:r>
        <w:t>2.3.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060BCB" w:rsidRDefault="00060BCB" w:rsidP="00060BCB">
      <w:pPr>
        <w:spacing w:line="276" w:lineRule="auto"/>
        <w:ind w:left="360"/>
      </w:pPr>
      <w:r>
        <w:lastRenderedPageBreak/>
        <w:t xml:space="preserve">2.4. Основанием для прекращения образовательных отношений является приказ школы директора школы об отчислении обучающегося из школы об отчислении обучающегося из школы. Если с обучающимся  илиродителями  (законными представителями) несовершеннолетнего обучающегося,  заключен договор об оказании платных образовательных услуг, при досрочном прекращении образовательных отношений такой договор  расторгается на основании приказа </w:t>
      </w:r>
      <w:proofErr w:type="gramStart"/>
      <w:r>
        <w:t>директора</w:t>
      </w:r>
      <w:proofErr w:type="gramEnd"/>
      <w: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060BCB" w:rsidRDefault="00060BCB" w:rsidP="00060BCB">
      <w:pPr>
        <w:spacing w:line="276" w:lineRule="auto"/>
        <w:ind w:left="360"/>
      </w:pPr>
      <w:r>
        <w:t xml:space="preserve">2.5. При досрочном прекращении образовательных отношений школа в трехдневный срок после издания приказа </w:t>
      </w:r>
      <w:proofErr w:type="gramStart"/>
      <w:r>
        <w:t>директора</w:t>
      </w:r>
      <w:proofErr w:type="gramEnd"/>
      <w:r>
        <w:t xml:space="preserve"> об отчислении обучающегося выдает лицу, отчисленному из школы, справку об обучении в соответствии с частью 12 ст. 60 Федерального закона № 273 – ФЗ « Об образовании в Российской Федерации»</w:t>
      </w:r>
    </w:p>
    <w:p w:rsidR="00060BCB" w:rsidRDefault="00060BCB" w:rsidP="00060BCB">
      <w:pPr>
        <w:spacing w:line="276" w:lineRule="auto"/>
        <w:ind w:left="360"/>
      </w:pPr>
      <w:r>
        <w:t>3. Восстановление в школе</w:t>
      </w:r>
    </w:p>
    <w:p w:rsidR="00060BCB" w:rsidRDefault="00060BCB" w:rsidP="00060BCB">
      <w:pPr>
        <w:spacing w:line="276" w:lineRule="auto"/>
        <w:ind w:left="360"/>
      </w:pPr>
      <w:r>
        <w:t xml:space="preserve">3.1. </w:t>
      </w:r>
      <w:proofErr w:type="gramStart"/>
      <w:r>
        <w:t>Восстановление  обучающегося в школе, если он досрочно прекратил образовательные отношения по своей инициативе или инициативе  родителей (законных представителей), проводится в соответствии с Правилами приема обучающихся в школу.</w:t>
      </w:r>
      <w:proofErr w:type="gramEnd"/>
    </w:p>
    <w:p w:rsidR="00060BCB" w:rsidRDefault="00060BCB" w:rsidP="00060BCB">
      <w:pPr>
        <w:spacing w:line="276" w:lineRule="auto"/>
        <w:ind w:left="360"/>
      </w:pPr>
      <w:r>
        <w:t>3.2. Порядок и условия восстановления обучающегося, отчисленного по инициативе школы, определяются локальным нормативным актом школы.</w:t>
      </w:r>
    </w:p>
    <w:p w:rsidR="002C5674" w:rsidRDefault="002C5674">
      <w:bookmarkStart w:id="0" w:name="_GoBack"/>
      <w:bookmarkEnd w:id="0"/>
    </w:p>
    <w:sectPr w:rsidR="002C5674" w:rsidSect="00FF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86808"/>
    <w:multiLevelType w:val="hybridMultilevel"/>
    <w:tmpl w:val="377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DF"/>
    <w:rsid w:val="00060BCB"/>
    <w:rsid w:val="002C5674"/>
    <w:rsid w:val="00751EDF"/>
    <w:rsid w:val="00F90D9F"/>
    <w:rsid w:val="00FF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2013-12-28T07:48:00Z</dcterms:created>
  <dcterms:modified xsi:type="dcterms:W3CDTF">2013-12-29T04:28:00Z</dcterms:modified>
</cp:coreProperties>
</file>