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BF" w:rsidRPr="00F043BE" w:rsidRDefault="00F021BF" w:rsidP="00F021B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F021BF" w:rsidRPr="00F043BE" w:rsidRDefault="00F021BF" w:rsidP="00F021B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ГЕОГРАФИЯ </w:t>
      </w:r>
      <w:r w:rsidRPr="00F043B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10-11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:rsidR="00F021BF" w:rsidRPr="009B67A9" w:rsidRDefault="00F021BF" w:rsidP="00F021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1BF" w:rsidRPr="006B7923" w:rsidRDefault="00F021BF" w:rsidP="00F021BF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23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по курсу «География» для 10-11</w:t>
      </w:r>
      <w:r w:rsidRPr="006B7923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 составлена в соответствии с Федеральным государственным обра</w:t>
      </w:r>
      <w:r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Pr="006B7923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F021BF" w:rsidRDefault="00F021BF" w:rsidP="00F021BF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23">
        <w:rPr>
          <w:rFonts w:ascii="Times New Roman" w:hAnsi="Times New Roman" w:cs="Times New Roman"/>
          <w:sz w:val="24"/>
          <w:szCs w:val="24"/>
        </w:rPr>
        <w:t>Рабочая программа явля</w:t>
      </w:r>
      <w:r>
        <w:rPr>
          <w:rFonts w:ascii="Times New Roman" w:hAnsi="Times New Roman" w:cs="Times New Roman"/>
          <w:sz w:val="24"/>
          <w:szCs w:val="24"/>
        </w:rPr>
        <w:t>ется составной частью ООП СОО МОУ «Могойтуйская средняя общеобразовательная школа №2 имени Ю.Б.Шагдарова»</w:t>
      </w:r>
      <w:r w:rsidRPr="006B7923">
        <w:rPr>
          <w:rFonts w:ascii="Times New Roman" w:hAnsi="Times New Roman" w:cs="Times New Roman"/>
          <w:sz w:val="24"/>
          <w:szCs w:val="24"/>
        </w:rPr>
        <w:t>, определяющей содержание образования в данном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на ступени среднего</w:t>
      </w:r>
      <w:r w:rsidRPr="006B7923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F021BF" w:rsidRDefault="00F021BF" w:rsidP="00F0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7923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В.П.Максаковского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«Программы </w:t>
      </w:r>
      <w:r w:rsidRPr="00594D31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учреждений.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94D31">
        <w:rPr>
          <w:rFonts w:ascii="Times New Roman" w:hAnsi="Times New Roman" w:cs="Times New Roman"/>
          <w:sz w:val="24"/>
          <w:szCs w:val="24"/>
        </w:rPr>
        <w:t xml:space="preserve"> География 10-11 классы 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9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УМК В.П. </w:t>
      </w:r>
      <w:proofErr w:type="spellStart"/>
      <w:r w:rsidRPr="0059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Максаковского</w:t>
      </w:r>
      <w:proofErr w:type="spellEnd"/>
      <w:r w:rsidRPr="0059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издательство «Просвещение» 10-11 классы, базовый уровень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 область «Общественно-научные предметы»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23"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со школьным учебным планом МОУ «Могойтуйская средняя общеобразовательная школа №2 имени Ю.Б.Шагдарова» </w:t>
      </w:r>
      <w:r w:rsidRPr="006B7923">
        <w:rPr>
          <w:rFonts w:ascii="Times New Roman" w:hAnsi="Times New Roman" w:cs="Times New Roman"/>
          <w:sz w:val="24"/>
          <w:szCs w:val="24"/>
        </w:rPr>
        <w:t xml:space="preserve">  предусмотрено провед</w:t>
      </w:r>
      <w:r>
        <w:rPr>
          <w:rFonts w:ascii="Times New Roman" w:hAnsi="Times New Roman" w:cs="Times New Roman"/>
          <w:sz w:val="24"/>
          <w:szCs w:val="24"/>
        </w:rPr>
        <w:t>ение в 10-11</w:t>
      </w:r>
      <w:r w:rsidRPr="006B7923">
        <w:rPr>
          <w:rFonts w:ascii="Times New Roman" w:hAnsi="Times New Roman" w:cs="Times New Roman"/>
          <w:sz w:val="24"/>
          <w:szCs w:val="24"/>
        </w:rPr>
        <w:t xml:space="preserve"> классах одного часа в неделю</w:t>
      </w:r>
      <w:r w:rsidR="00423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10 классе – 35 часов в год, в 11 классе – 34 часа в год).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10-11</w:t>
      </w:r>
      <w:r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423B8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69</w:t>
      </w:r>
      <w:r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 за два года</w:t>
      </w:r>
      <w:r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3B8E" w:rsidRDefault="00F021BF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3B8E" w:rsidRPr="00594D31">
        <w:rPr>
          <w:rFonts w:ascii="Times New Roman" w:hAnsi="Times New Roman" w:cs="Times New Roman"/>
          <w:b/>
          <w:sz w:val="24"/>
          <w:szCs w:val="24"/>
        </w:rPr>
        <w:t>Целью изучения</w:t>
      </w:r>
      <w:r w:rsidR="00423B8E" w:rsidRPr="00594D31">
        <w:rPr>
          <w:rFonts w:ascii="Times New Roman" w:hAnsi="Times New Roman" w:cs="Times New Roman"/>
          <w:sz w:val="24"/>
          <w:szCs w:val="24"/>
        </w:rPr>
        <w:t xml:space="preserve">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С учётом рассмотрения географического образования как компонента системы образования в целом следует отметить его огромное значение в социализации обучающихся и приобщении их к познавательной культуре как системе познавательных (научных) ценностей, накопленных обществом в сфере географической науки. 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4D3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94D31">
        <w:rPr>
          <w:rFonts w:ascii="Times New Roman" w:hAnsi="Times New Roman" w:cs="Times New Roman"/>
          <w:sz w:val="24"/>
          <w:szCs w:val="24"/>
        </w:rPr>
        <w:t xml:space="preserve"> изучения географии в средней школе формулируются на уровне требований к результатам освоения содержания предметных программ. 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4D31">
        <w:rPr>
          <w:rFonts w:ascii="Times New Roman" w:hAnsi="Times New Roman" w:cs="Times New Roman"/>
          <w:sz w:val="24"/>
          <w:szCs w:val="24"/>
        </w:rPr>
        <w:t xml:space="preserve">Изучение предмета на базовом уровне призвано обеспечить: 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31">
        <w:rPr>
          <w:rFonts w:ascii="Times New Roman" w:hAnsi="Times New Roman" w:cs="Times New Roman"/>
          <w:sz w:val="24"/>
          <w:szCs w:val="24"/>
        </w:rPr>
        <w:t xml:space="preserve">• формирование системы географических знаний как компонента научной картины мира; 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31">
        <w:rPr>
          <w:rFonts w:ascii="Times New Roman" w:hAnsi="Times New Roman" w:cs="Times New Roman"/>
          <w:sz w:val="24"/>
          <w:szCs w:val="24"/>
        </w:rPr>
        <w:t xml:space="preserve">• развитие познавательных качеств личности, в том числе познавательных интересов к изучению общих географических закономерностей и самому процессу научного познания; 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31">
        <w:rPr>
          <w:rFonts w:ascii="Times New Roman" w:hAnsi="Times New Roman" w:cs="Times New Roman"/>
          <w:sz w:val="24"/>
          <w:szCs w:val="24"/>
        </w:rPr>
        <w:t xml:space="preserve">• овладение учебно-познавательными и </w:t>
      </w:r>
      <w:proofErr w:type="spellStart"/>
      <w:proofErr w:type="gramStart"/>
      <w:r w:rsidRPr="00594D31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594D31">
        <w:rPr>
          <w:rFonts w:ascii="Times New Roman" w:hAnsi="Times New Roman" w:cs="Times New Roman"/>
          <w:sz w:val="24"/>
          <w:szCs w:val="24"/>
        </w:rPr>
        <w:t xml:space="preserve"> смысловыми</w:t>
      </w:r>
      <w:proofErr w:type="gramEnd"/>
      <w:r w:rsidRPr="00594D31">
        <w:rPr>
          <w:rFonts w:ascii="Times New Roman" w:hAnsi="Times New Roman" w:cs="Times New Roman"/>
          <w:sz w:val="24"/>
          <w:szCs w:val="24"/>
        </w:rPr>
        <w:t xml:space="preserve"> компетентностями для формирования географического мышления, определения географических аспектов природных, социально-экономических и экологических процессов и проблем; 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31">
        <w:rPr>
          <w:rFonts w:ascii="Times New Roman" w:hAnsi="Times New Roman" w:cs="Times New Roman"/>
          <w:sz w:val="24"/>
          <w:szCs w:val="24"/>
        </w:rPr>
        <w:t xml:space="preserve">• овладение умениями сочетать глобальный, региональный и локальный подходы для описания и анализа природных, социально- экономических, </w:t>
      </w:r>
      <w:proofErr w:type="spellStart"/>
      <w:r w:rsidRPr="00594D31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94D31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423B8E" w:rsidRPr="00594D31" w:rsidRDefault="00423B8E" w:rsidP="0042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31">
        <w:rPr>
          <w:rFonts w:ascii="Times New Roman" w:hAnsi="Times New Roman" w:cs="Times New Roman"/>
          <w:sz w:val="24"/>
          <w:szCs w:val="24"/>
        </w:rPr>
        <w:t xml:space="preserve"> • формирование общечеловеческих ценностей, экологического сознания, связанных </w:t>
      </w:r>
      <w:proofErr w:type="gramStart"/>
      <w:r w:rsidRPr="00594D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4D31">
        <w:rPr>
          <w:rFonts w:ascii="Times New Roman" w:hAnsi="Times New Roman" w:cs="Times New Roman"/>
          <w:sz w:val="24"/>
          <w:szCs w:val="24"/>
        </w:rPr>
        <w:t xml:space="preserve"> пониманием значимости географического пространства для человека, с заботой об окружающей среде на Земле </w:t>
      </w:r>
      <w:proofErr w:type="gramStart"/>
      <w:r w:rsidRPr="00594D31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594D31">
        <w:rPr>
          <w:rFonts w:ascii="Times New Roman" w:hAnsi="Times New Roman" w:cs="Times New Roman"/>
          <w:sz w:val="24"/>
          <w:szCs w:val="24"/>
        </w:rPr>
        <w:t xml:space="preserve"> сохранении. </w:t>
      </w:r>
    </w:p>
    <w:p w:rsidR="00312444" w:rsidRDefault="00312444" w:rsidP="00F021BF"/>
    <w:sectPr w:rsidR="003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021BF"/>
    <w:rsid w:val="00312444"/>
    <w:rsid w:val="00423B8E"/>
    <w:rsid w:val="00F0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2020-02-07T01:37:00Z</dcterms:created>
  <dcterms:modified xsi:type="dcterms:W3CDTF">2020-02-07T01:50:00Z</dcterms:modified>
</cp:coreProperties>
</file>